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69" w:rsidRPr="00FB7D04" w:rsidRDefault="00653569">
      <w:pPr>
        <w:rPr>
          <w:rFonts w:ascii="Leelawadee UI Semilight" w:hAnsi="Leelawadee UI Semilight" w:cs="Leelawadee UI Semilight"/>
        </w:rPr>
      </w:pPr>
    </w:p>
    <w:p w:rsidR="00653569" w:rsidRPr="00FB7D04" w:rsidRDefault="00653569" w:rsidP="00653569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FB7D04">
        <w:rPr>
          <w:rFonts w:ascii="Leelawadee UI Semilight" w:hAnsi="Leelawadee UI Semilight" w:cs="Leelawadee UI Semilight"/>
          <w:noProof/>
          <w:color w:val="00B0F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F413990" wp14:editId="644A222D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D04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ORIENTATION PRESENTER</w:t>
      </w:r>
    </w:p>
    <w:p w:rsidR="00FB7D04" w:rsidRPr="00FB7D04" w:rsidRDefault="00FB7D04" w:rsidP="00FB7D04">
      <w:pPr>
        <w:rPr>
          <w:rFonts w:ascii="Leelawadee UI Semilight" w:hAnsi="Leelawadee UI Semilight" w:cs="Leelawadee UI Semilight"/>
          <w:sz w:val="26"/>
          <w:szCs w:val="26"/>
        </w:rPr>
      </w:pPr>
      <w:r w:rsidRPr="00FB7D04">
        <w:rPr>
          <w:rFonts w:ascii="Leelawadee UI Semilight" w:hAnsi="Leelawadee UI Semilight" w:cs="Leelawadee UI Semilight"/>
          <w:b/>
          <w:bCs/>
          <w:sz w:val="26"/>
          <w:szCs w:val="26"/>
        </w:rPr>
        <w:t>Goal</w:t>
      </w:r>
    </w:p>
    <w:p w:rsidR="00FB7D04" w:rsidRPr="006B689E" w:rsidRDefault="00FB7D04" w:rsidP="00FB7D04">
      <w:pPr>
        <w:rPr>
          <w:rFonts w:ascii="Leelawadee UI Semilight" w:hAnsi="Leelawadee UI Semilight" w:cs="Leelawadee UI Semilight"/>
          <w:sz w:val="24"/>
        </w:rPr>
      </w:pPr>
      <w:r w:rsidRPr="006B689E">
        <w:rPr>
          <w:rFonts w:ascii="Leelawadee UI Semilight" w:hAnsi="Leelawadee UI Semilight" w:cs="Leelawadee UI Semilight"/>
          <w:sz w:val="24"/>
        </w:rPr>
        <w:t xml:space="preserve">Lead an orientation for our new client’s. This includes cultural, healthcare, employment, housing and transportation orientations. Volunteers have the freedom to choose which orientation suits their gifts </w:t>
      </w:r>
      <w:r w:rsidR="00015F24" w:rsidRPr="006B689E">
        <w:rPr>
          <w:rFonts w:ascii="Leelawadee UI Semilight" w:hAnsi="Leelawadee UI Semilight" w:cs="Leelawadee UI Semilight"/>
          <w:sz w:val="24"/>
        </w:rPr>
        <w:t xml:space="preserve">&amp; knowledge </w:t>
      </w:r>
      <w:r w:rsidRPr="006B689E">
        <w:rPr>
          <w:rFonts w:ascii="Leelawadee UI Semilight" w:hAnsi="Leelawadee UI Semilight" w:cs="Leelawadee UI Semilight"/>
          <w:sz w:val="24"/>
        </w:rPr>
        <w:t>best</w:t>
      </w:r>
    </w:p>
    <w:p w:rsidR="00015F24" w:rsidRDefault="00653569" w:rsidP="00015F24">
      <w:pPr>
        <w:rPr>
          <w:rFonts w:ascii="Leelawadee UI Semilight" w:hAnsi="Leelawadee UI Semilight" w:cs="Leelawadee UI Semilight"/>
        </w:rPr>
      </w:pPr>
      <w:r w:rsidRPr="00015F24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653569" w:rsidRPr="000E614A" w:rsidRDefault="00015F24" w:rsidP="00015F24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sz w:val="24"/>
          <w:szCs w:val="24"/>
        </w:rPr>
        <w:t>Meet with clients in a group or one-on-one to lead orientation</w:t>
      </w:r>
    </w:p>
    <w:p w:rsidR="000E614A" w:rsidRPr="00015F24" w:rsidRDefault="000E614A" w:rsidP="00015F24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Assist in </w:t>
      </w:r>
      <w:r w:rsidR="009622E2">
        <w:rPr>
          <w:rFonts w:ascii="Leelawadee UI Semilight" w:hAnsi="Leelawadee UI Semilight" w:cs="Leelawadee UI Semilight"/>
          <w:sz w:val="24"/>
          <w:szCs w:val="24"/>
        </w:rPr>
        <w:t>tracking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who is present</w:t>
      </w:r>
    </w:p>
    <w:p w:rsidR="00015F24" w:rsidRPr="00825D53" w:rsidRDefault="00015F24" w:rsidP="00825D53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Be thorough and answer any questions </w:t>
      </w:r>
      <w:r w:rsidR="000E614A">
        <w:rPr>
          <w:rFonts w:ascii="Leelawadee UI Semilight" w:hAnsi="Leelawadee UI Semilight" w:cs="Leelawadee UI Semilight"/>
          <w:sz w:val="24"/>
          <w:szCs w:val="24"/>
        </w:rPr>
        <w:t>client’s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may have</w:t>
      </w:r>
    </w:p>
    <w:p w:rsidR="00825D53" w:rsidRPr="00825D53" w:rsidRDefault="000E614A" w:rsidP="00825D53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sz w:val="24"/>
          <w:szCs w:val="24"/>
        </w:rPr>
        <w:t>Work with an in person interpreter</w:t>
      </w:r>
    </w:p>
    <w:p w:rsidR="00825D53" w:rsidRPr="009622E2" w:rsidRDefault="00825D53" w:rsidP="00825D53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sz w:val="24"/>
          <w:szCs w:val="24"/>
        </w:rPr>
        <w:t xml:space="preserve">Bring personal laptop, </w:t>
      </w:r>
      <w:r w:rsidRPr="00110C85">
        <w:rPr>
          <w:rFonts w:ascii="Leelawadee UI Semilight" w:hAnsi="Leelawadee UI Semilight" w:cs="Leelawadee UI Semilight"/>
          <w:i/>
          <w:sz w:val="24"/>
          <w:szCs w:val="24"/>
        </w:rPr>
        <w:t>or use WR laptop upon request</w:t>
      </w:r>
      <w:r>
        <w:rPr>
          <w:rFonts w:ascii="Leelawadee UI Semilight" w:hAnsi="Leelawadee UI Semilight" w:cs="Leelawadee UI Semilight"/>
          <w:sz w:val="24"/>
          <w:szCs w:val="24"/>
        </w:rPr>
        <w:t>, to present</w:t>
      </w:r>
      <w:r w:rsidR="009622E2">
        <w:rPr>
          <w:rFonts w:ascii="Leelawadee UI Semilight" w:hAnsi="Leelawadee UI Semilight" w:cs="Leelawadee UI Semilight"/>
          <w:sz w:val="24"/>
          <w:szCs w:val="24"/>
        </w:rPr>
        <w:t xml:space="preserve"> slideshow</w:t>
      </w:r>
      <w:r>
        <w:rPr>
          <w:rFonts w:ascii="Leelawadee UI Semilight" w:hAnsi="Leelawadee UI Semilight" w:cs="Leelawadee UI Semilight"/>
          <w:sz w:val="24"/>
          <w:szCs w:val="24"/>
        </w:rPr>
        <w:t xml:space="preserve"> to client’s</w:t>
      </w:r>
    </w:p>
    <w:p w:rsidR="006B689E" w:rsidRPr="006B689E" w:rsidRDefault="00653569" w:rsidP="00825D53">
      <w:pPr>
        <w:rPr>
          <w:rFonts w:ascii="Leelawadee UI Semilight" w:hAnsi="Leelawadee UI Semilight" w:cs="Leelawadee UI Semilight"/>
          <w:sz w:val="26"/>
          <w:szCs w:val="26"/>
        </w:rPr>
      </w:pPr>
      <w:r w:rsidRPr="006B689E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:rsidR="006B689E" w:rsidRPr="00823ACE" w:rsidRDefault="006B689E" w:rsidP="006B689E">
      <w:pPr>
        <w:rPr>
          <w:rFonts w:ascii="Leelawadee UI Semilight" w:hAnsi="Leelawadee UI Semilight" w:cs="Leelawadee UI Semilight"/>
          <w:sz w:val="24"/>
        </w:rPr>
      </w:pPr>
      <w:r>
        <w:rPr>
          <w:rFonts w:ascii="Leelawadee UI Semilight" w:hAnsi="Leelawadee UI Semilight" w:cs="Leelawadee UI Semilight"/>
          <w:sz w:val="24"/>
        </w:rPr>
        <w:t>Orientations take 1-2 hours to present and answer questions.</w:t>
      </w:r>
    </w:p>
    <w:p w:rsidR="006B689E" w:rsidRDefault="00653569" w:rsidP="006B689E">
      <w:pPr>
        <w:rPr>
          <w:rFonts w:ascii="Leelawadee UI Semilight" w:hAnsi="Leelawadee UI Semilight" w:cs="Leelawadee UI Semilight"/>
        </w:rPr>
      </w:pPr>
      <w:r w:rsidRPr="006B689E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:rsidR="00653569" w:rsidRPr="00061977" w:rsidRDefault="00061977" w:rsidP="006B689E">
      <w:pPr>
        <w:rPr>
          <w:rFonts w:ascii="Leelawadee UI Semilight" w:hAnsi="Leelawadee UI Semilight" w:cs="Leelawadee UI Semilight"/>
          <w:sz w:val="24"/>
        </w:rPr>
      </w:pPr>
      <w:r w:rsidRPr="00061977">
        <w:rPr>
          <w:rFonts w:ascii="Leelawadee UI Semilight" w:hAnsi="Leelawadee UI Semilight" w:cs="Leelawadee UI Semilight"/>
          <w:sz w:val="24"/>
        </w:rPr>
        <w:t>Orientations can take place in a client’s home, at the Monarch Pass Clubhouse, or in a W</w:t>
      </w:r>
      <w:r w:rsidR="009622E2">
        <w:rPr>
          <w:rFonts w:ascii="Leelawadee UI Semilight" w:hAnsi="Leelawadee UI Semilight" w:cs="Leelawadee UI Semilight"/>
          <w:sz w:val="24"/>
        </w:rPr>
        <w:t xml:space="preserve">orld </w:t>
      </w:r>
      <w:r w:rsidRPr="00061977">
        <w:rPr>
          <w:rFonts w:ascii="Leelawadee UI Semilight" w:hAnsi="Leelawadee UI Semilight" w:cs="Leelawadee UI Semilight"/>
          <w:sz w:val="24"/>
        </w:rPr>
        <w:t>R</w:t>
      </w:r>
      <w:r w:rsidR="009622E2">
        <w:rPr>
          <w:rFonts w:ascii="Leelawadee UI Semilight" w:hAnsi="Leelawadee UI Semilight" w:cs="Leelawadee UI Semilight"/>
          <w:sz w:val="24"/>
        </w:rPr>
        <w:t>elief</w:t>
      </w:r>
      <w:r w:rsidRPr="00061977">
        <w:rPr>
          <w:rFonts w:ascii="Leelawadee UI Semilight" w:hAnsi="Leelawadee UI Semilight" w:cs="Leelawadee UI Semilight"/>
          <w:sz w:val="24"/>
        </w:rPr>
        <w:t xml:space="preserve"> conference room.</w:t>
      </w:r>
      <w:r>
        <w:rPr>
          <w:rFonts w:ascii="Leelawadee UI Semilight" w:hAnsi="Leelawadee UI Semilight" w:cs="Leelawadee UI Semilight"/>
          <w:sz w:val="24"/>
        </w:rPr>
        <w:t xml:space="preserve"> Location is </w:t>
      </w:r>
      <w:r w:rsidR="00F470B2">
        <w:rPr>
          <w:rFonts w:ascii="Leelawadee UI Semilight" w:hAnsi="Leelawadee UI Semilight" w:cs="Leelawadee UI Semilight"/>
          <w:sz w:val="24"/>
        </w:rPr>
        <w:t>determined</w:t>
      </w:r>
      <w:r>
        <w:rPr>
          <w:rFonts w:ascii="Leelawadee UI Semilight" w:hAnsi="Leelawadee UI Semilight" w:cs="Leelawadee UI Semilight"/>
          <w:sz w:val="24"/>
        </w:rPr>
        <w:t xml:space="preserve"> upon group size, volunteer preference, and room availability.</w:t>
      </w:r>
    </w:p>
    <w:p w:rsidR="00367BA9" w:rsidRPr="00367BA9" w:rsidRDefault="00653569" w:rsidP="00367BA9">
      <w:pPr>
        <w:rPr>
          <w:rFonts w:ascii="Leelawadee UI Semilight" w:hAnsi="Leelawadee UI Semilight" w:cs="Leelawadee UI Semilight"/>
          <w:sz w:val="26"/>
          <w:szCs w:val="26"/>
        </w:rPr>
      </w:pPr>
      <w:r w:rsidRPr="00367BA9">
        <w:rPr>
          <w:rFonts w:ascii="Leelawadee UI Semilight" w:hAnsi="Leelawadee UI Semilight" w:cs="Leelawadee UI Semilight"/>
          <w:b/>
          <w:bCs/>
          <w:sz w:val="26"/>
          <w:szCs w:val="26"/>
        </w:rPr>
        <w:t>Skill</w:t>
      </w:r>
      <w:r w:rsidR="002E391E">
        <w:rPr>
          <w:rFonts w:ascii="Leelawadee UI Semilight" w:hAnsi="Leelawadee UI Semilight" w:cs="Leelawadee UI Semilight"/>
          <w:b/>
          <w:bCs/>
          <w:sz w:val="26"/>
          <w:szCs w:val="26"/>
        </w:rPr>
        <w:t>s</w:t>
      </w:r>
      <w:r w:rsidRPr="00367BA9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 </w:t>
      </w:r>
      <w:r w:rsidR="00367BA9" w:rsidRPr="00367BA9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&amp; </w:t>
      </w:r>
      <w:r w:rsidRPr="00367BA9">
        <w:rPr>
          <w:rFonts w:ascii="Leelawadee UI Semilight" w:hAnsi="Leelawadee UI Semilight" w:cs="Leelawadee UI Semilight"/>
          <w:b/>
          <w:bCs/>
          <w:sz w:val="26"/>
          <w:szCs w:val="26"/>
        </w:rPr>
        <w:t>Requirements</w:t>
      </w:r>
    </w:p>
    <w:p w:rsidR="00653569" w:rsidRPr="00110C85" w:rsidRDefault="00367BA9" w:rsidP="000E614A">
      <w:pPr>
        <w:pStyle w:val="ListParagraph"/>
        <w:numPr>
          <w:ilvl w:val="0"/>
          <w:numId w:val="5"/>
        </w:numPr>
        <w:rPr>
          <w:rFonts w:ascii="Leelawadee UI Semilight" w:hAnsi="Leelawadee UI Semilight" w:cs="Leelawadee UI Semilight"/>
          <w:sz w:val="24"/>
        </w:rPr>
      </w:pPr>
      <w:r w:rsidRPr="00110C85">
        <w:rPr>
          <w:rFonts w:ascii="Leelawadee UI Semilight" w:hAnsi="Leelawadee UI Semilight" w:cs="Leelawadee UI Semilight"/>
          <w:sz w:val="24"/>
        </w:rPr>
        <w:t>It is important for volunteers to choose an orientation that they have experience in OR that they would feel comfortab</w:t>
      </w:r>
      <w:r w:rsidR="00FA5F4A">
        <w:rPr>
          <w:rFonts w:ascii="Leelawadee UI Semilight" w:hAnsi="Leelawadee UI Semilight" w:cs="Leelawadee UI Semilight"/>
          <w:sz w:val="24"/>
        </w:rPr>
        <w:t>le doing research on to present.</w:t>
      </w:r>
    </w:p>
    <w:p w:rsidR="00823ACE" w:rsidRPr="00F470B2" w:rsidRDefault="00110C85" w:rsidP="00F470B2">
      <w:pPr>
        <w:pStyle w:val="ListParagraph"/>
        <w:numPr>
          <w:ilvl w:val="0"/>
          <w:numId w:val="5"/>
        </w:numPr>
        <w:rPr>
          <w:rFonts w:ascii="Leelawadee UI Semilight" w:hAnsi="Leelawadee UI Semilight" w:cs="Leelawadee UI Semilight"/>
          <w:sz w:val="24"/>
        </w:rPr>
      </w:pPr>
      <w:r>
        <w:rPr>
          <w:rFonts w:ascii="Leelawadee UI Semilight" w:hAnsi="Leelawadee UI Semilight" w:cs="Leelawadee UI Semilight"/>
          <w:sz w:val="24"/>
        </w:rPr>
        <w:t>This opportunity i</w:t>
      </w:r>
      <w:r w:rsidR="000E614A" w:rsidRPr="00110C85">
        <w:rPr>
          <w:rFonts w:ascii="Leelawadee UI Semilight" w:hAnsi="Leelawadee UI Semilight" w:cs="Leelawadee UI Semilight"/>
          <w:sz w:val="24"/>
        </w:rPr>
        <w:t>s ideal for those who enjoy teaching others</w:t>
      </w:r>
      <w:r>
        <w:rPr>
          <w:rFonts w:ascii="Leelawadee UI Semilight" w:hAnsi="Leelawadee UI Semilight" w:cs="Leelawadee UI Semilight"/>
          <w:sz w:val="24"/>
        </w:rPr>
        <w:t xml:space="preserve"> or have taught in the past</w:t>
      </w:r>
      <w:r w:rsidR="00FA5F4A">
        <w:rPr>
          <w:rFonts w:ascii="Leelawadee UI Semilight" w:hAnsi="Leelawadee UI Semilight" w:cs="Leelawadee UI Semilight"/>
          <w:sz w:val="24"/>
        </w:rPr>
        <w:t>.</w:t>
      </w:r>
    </w:p>
    <w:p w:rsidR="00C35018" w:rsidRPr="00C35018" w:rsidRDefault="00653569" w:rsidP="00C35018">
      <w:pPr>
        <w:rPr>
          <w:rFonts w:ascii="Leelawadee UI Semilight" w:hAnsi="Leelawadee UI Semilight" w:cs="Leelawadee UI Semilight"/>
          <w:sz w:val="26"/>
          <w:szCs w:val="26"/>
        </w:rPr>
      </w:pPr>
      <w:r w:rsidRPr="00C35018">
        <w:rPr>
          <w:rFonts w:ascii="Leelawadee UI Semilight" w:hAnsi="Leelawadee UI Semilight" w:cs="Leelawadee UI Semilight"/>
          <w:b/>
          <w:bCs/>
          <w:sz w:val="26"/>
          <w:szCs w:val="26"/>
        </w:rPr>
        <w:t>Training</w:t>
      </w:r>
      <w:r w:rsidR="00C35018" w:rsidRPr="00C35018">
        <w:rPr>
          <w:rFonts w:ascii="Leelawadee UI Semilight" w:hAnsi="Leelawadee UI Semilight" w:cs="Leelawadee UI Semilight"/>
          <w:sz w:val="26"/>
          <w:szCs w:val="26"/>
        </w:rPr>
        <w:t> </w:t>
      </w:r>
    </w:p>
    <w:p w:rsidR="00653569" w:rsidRPr="00232ED4" w:rsidRDefault="00C35018" w:rsidP="00C35018">
      <w:pPr>
        <w:rPr>
          <w:rFonts w:ascii="Leelawadee UI Semilight" w:hAnsi="Leelawadee UI Semilight" w:cs="Leelawadee UI Semilight"/>
          <w:sz w:val="24"/>
          <w:szCs w:val="24"/>
        </w:rPr>
      </w:pPr>
      <w:r w:rsidRPr="00232ED4">
        <w:rPr>
          <w:rFonts w:ascii="Leelawadee UI Semilight" w:hAnsi="Leelawadee UI Semilight" w:cs="Leelawadee UI Semilight"/>
          <w:sz w:val="24"/>
          <w:szCs w:val="24"/>
        </w:rPr>
        <w:t xml:space="preserve">The </w:t>
      </w:r>
      <w:r w:rsidR="00024E40">
        <w:rPr>
          <w:rFonts w:ascii="Leelawadee UI Semilight" w:hAnsi="Leelawadee UI Semilight" w:cs="Leelawadee UI Semilight"/>
          <w:sz w:val="24"/>
          <w:szCs w:val="24"/>
        </w:rPr>
        <w:t>Volunteer Coordinator</w:t>
      </w:r>
      <w:r w:rsidRPr="00232ED4">
        <w:rPr>
          <w:rFonts w:ascii="Leelawadee UI Semilight" w:hAnsi="Leelawadee UI Semilight" w:cs="Leelawadee UI Semilight"/>
          <w:sz w:val="24"/>
          <w:szCs w:val="24"/>
        </w:rPr>
        <w:t xml:space="preserve"> will meet with the vo</w:t>
      </w:r>
      <w:r w:rsidR="00F470B2">
        <w:rPr>
          <w:rFonts w:ascii="Leelawadee UI Semilight" w:hAnsi="Leelawadee UI Semilight" w:cs="Leelawadee UI Semilight"/>
          <w:sz w:val="24"/>
          <w:szCs w:val="24"/>
        </w:rPr>
        <w:t>lunteer (virtually or in person)</w:t>
      </w:r>
      <w:r w:rsidRPr="00232ED4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232ED4" w:rsidRPr="00232ED4">
        <w:rPr>
          <w:rFonts w:ascii="Leelawadee UI Semilight" w:hAnsi="Leelawadee UI Semilight" w:cs="Leelawadee UI Semilight"/>
          <w:sz w:val="24"/>
          <w:szCs w:val="24"/>
        </w:rPr>
        <w:t xml:space="preserve">to review the orientations. </w:t>
      </w:r>
      <w:r w:rsidR="00D05108" w:rsidRPr="00232ED4">
        <w:rPr>
          <w:rFonts w:ascii="Leelawadee UI Semilight" w:hAnsi="Leelawadee UI Semilight" w:cs="Leelawadee UI Semilight"/>
          <w:sz w:val="24"/>
          <w:szCs w:val="24"/>
        </w:rPr>
        <w:t xml:space="preserve">This will </w:t>
      </w:r>
      <w:r w:rsidR="00232ED4" w:rsidRPr="00232ED4">
        <w:rPr>
          <w:rFonts w:ascii="Leelawadee UI Semilight" w:hAnsi="Leelawadee UI Semilight" w:cs="Leelawadee UI Semilight"/>
          <w:sz w:val="24"/>
          <w:szCs w:val="24"/>
        </w:rPr>
        <w:t>be the time for the volunteer to ask questions and gain more insight on what they will be presenting.</w:t>
      </w:r>
    </w:p>
    <w:p w:rsidR="00823ACE" w:rsidRDefault="00823ACE" w:rsidP="00653569">
      <w:pPr>
        <w:rPr>
          <w:rFonts w:ascii="Leelawadee UI Semilight" w:hAnsi="Leelawadee UI Semilight" w:cs="Leelawadee UI Semilight"/>
          <w:b/>
          <w:bCs/>
          <w:sz w:val="26"/>
          <w:szCs w:val="26"/>
        </w:rPr>
      </w:pPr>
    </w:p>
    <w:p w:rsidR="00232ED4" w:rsidRPr="00024E40" w:rsidRDefault="00653569" w:rsidP="00653569">
      <w:pPr>
        <w:rPr>
          <w:rFonts w:ascii="Leelawadee UI Semilight" w:hAnsi="Leelawadee UI Semilight" w:cs="Leelawadee UI Semilight"/>
          <w:sz w:val="26"/>
          <w:szCs w:val="26"/>
        </w:rPr>
      </w:pPr>
      <w:r w:rsidRPr="00024E40">
        <w:rPr>
          <w:rFonts w:ascii="Leelawadee UI Semilight" w:hAnsi="Leelawadee UI Semilight" w:cs="Leelawadee UI Semilight"/>
          <w:b/>
          <w:bCs/>
          <w:sz w:val="26"/>
          <w:szCs w:val="26"/>
        </w:rPr>
        <w:lastRenderedPageBreak/>
        <w:t>Supervision &amp; Support</w:t>
      </w:r>
    </w:p>
    <w:p w:rsidR="00653569" w:rsidRPr="00024E40" w:rsidRDefault="00232ED4" w:rsidP="00024E40">
      <w:pPr>
        <w:rPr>
          <w:rFonts w:ascii="Leelawadee UI Semilight" w:hAnsi="Leelawadee UI Semilight" w:cs="Leelawadee UI Semilight"/>
          <w:sz w:val="24"/>
          <w:szCs w:val="24"/>
        </w:rPr>
      </w:pPr>
      <w:r w:rsidRPr="00024E40">
        <w:rPr>
          <w:rFonts w:ascii="Leelawadee UI Semilight" w:hAnsi="Leelawadee UI Semilight" w:cs="Leelawadee UI Semilight"/>
          <w:sz w:val="24"/>
          <w:szCs w:val="24"/>
        </w:rPr>
        <w:t>Volunteers will present independently. On certain occasions, the client’s case worker may be present.</w:t>
      </w:r>
      <w:r w:rsidR="00024E40" w:rsidRPr="00024E40">
        <w:rPr>
          <w:rFonts w:ascii="Leelawadee UI Semilight" w:hAnsi="Leelawadee UI Semilight" w:cs="Leelawadee UI Semilight"/>
          <w:sz w:val="24"/>
          <w:szCs w:val="24"/>
        </w:rPr>
        <w:t xml:space="preserve"> The Volunteer Coordinator will be the main point of contact for any needs the volunteer may have.</w:t>
      </w:r>
      <w:bookmarkStart w:id="0" w:name="_GoBack"/>
      <w:bookmarkEnd w:id="0"/>
    </w:p>
    <w:p w:rsidR="00653569" w:rsidRPr="00FB7D04" w:rsidRDefault="00653569">
      <w:pPr>
        <w:rPr>
          <w:rFonts w:ascii="Leelawadee UI Semilight" w:hAnsi="Leelawadee UI Semilight" w:cs="Leelawadee UI Semilight"/>
        </w:rPr>
      </w:pPr>
    </w:p>
    <w:sectPr w:rsidR="00653569" w:rsidRPr="00FB7D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D1" w:rsidRDefault="009307D1" w:rsidP="00024E40">
      <w:pPr>
        <w:spacing w:after="0" w:line="240" w:lineRule="auto"/>
      </w:pPr>
      <w:r>
        <w:separator/>
      </w:r>
    </w:p>
  </w:endnote>
  <w:endnote w:type="continuationSeparator" w:id="0">
    <w:p w:rsidR="009307D1" w:rsidRDefault="009307D1" w:rsidP="000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00024E40" w:rsidTr="00AF78D7">
      <w:tc>
        <w:tcPr>
          <w:tcW w:w="4560" w:type="dxa"/>
        </w:tcPr>
        <w:p w:rsidR="00024E40" w:rsidRDefault="00024E40" w:rsidP="00024E40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00024E40" w:rsidRDefault="00024E40" w:rsidP="00024E40">
          <w:pPr>
            <w:pStyle w:val="Header"/>
            <w:jc w:val="center"/>
          </w:pPr>
        </w:p>
      </w:tc>
      <w:tc>
        <w:tcPr>
          <w:tcW w:w="3120" w:type="dxa"/>
        </w:tcPr>
        <w:p w:rsidR="00024E40" w:rsidRDefault="00024E40" w:rsidP="00024E40">
          <w:pPr>
            <w:pStyle w:val="Header"/>
            <w:ind w:right="-115"/>
            <w:jc w:val="right"/>
          </w:pPr>
          <w:r>
            <w:t>Revised 02.02.2023</w:t>
          </w:r>
        </w:p>
      </w:tc>
    </w:tr>
  </w:tbl>
  <w:p w:rsidR="00024E40" w:rsidRDefault="0002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D1" w:rsidRDefault="009307D1" w:rsidP="00024E40">
      <w:pPr>
        <w:spacing w:after="0" w:line="240" w:lineRule="auto"/>
      </w:pPr>
      <w:r>
        <w:separator/>
      </w:r>
    </w:p>
  </w:footnote>
  <w:footnote w:type="continuationSeparator" w:id="0">
    <w:p w:rsidR="009307D1" w:rsidRDefault="009307D1" w:rsidP="0002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C5F"/>
    <w:multiLevelType w:val="hybridMultilevel"/>
    <w:tmpl w:val="B4C69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63CEB"/>
    <w:multiLevelType w:val="hybridMultilevel"/>
    <w:tmpl w:val="7AC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67AB2"/>
    <w:multiLevelType w:val="hybridMultilevel"/>
    <w:tmpl w:val="A212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9"/>
    <w:rsid w:val="00015F24"/>
    <w:rsid w:val="00024E40"/>
    <w:rsid w:val="00061977"/>
    <w:rsid w:val="000E614A"/>
    <w:rsid w:val="00110C85"/>
    <w:rsid w:val="00170C48"/>
    <w:rsid w:val="00232ED4"/>
    <w:rsid w:val="002E391E"/>
    <w:rsid w:val="00367BA9"/>
    <w:rsid w:val="00472681"/>
    <w:rsid w:val="00653569"/>
    <w:rsid w:val="006B689E"/>
    <w:rsid w:val="00787067"/>
    <w:rsid w:val="00823ACE"/>
    <w:rsid w:val="00825D53"/>
    <w:rsid w:val="009307D1"/>
    <w:rsid w:val="00936180"/>
    <w:rsid w:val="009622E2"/>
    <w:rsid w:val="00C35018"/>
    <w:rsid w:val="00C7745F"/>
    <w:rsid w:val="00D05108"/>
    <w:rsid w:val="00F470B2"/>
    <w:rsid w:val="00FA5F4A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6AF6"/>
  <w15:chartTrackingRefBased/>
  <w15:docId w15:val="{7AA96685-7031-4A59-97A3-333F9702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0"/>
  </w:style>
  <w:style w:type="paragraph" w:styleId="Footer">
    <w:name w:val="footer"/>
    <w:basedOn w:val="Normal"/>
    <w:link w:val="FooterChar"/>
    <w:uiPriority w:val="99"/>
    <w:unhideWhenUsed/>
    <w:rsid w:val="0002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4</cp:revision>
  <dcterms:created xsi:type="dcterms:W3CDTF">2023-02-02T18:50:00Z</dcterms:created>
  <dcterms:modified xsi:type="dcterms:W3CDTF">2023-02-02T23:37:00Z</dcterms:modified>
</cp:coreProperties>
</file>